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76"/>
        <w:gridCol w:w="5286"/>
        <w:gridCol w:w="1175"/>
        <w:gridCol w:w="1700"/>
        <w:gridCol w:w="1874"/>
        <w:gridCol w:w="1938"/>
        <w:gridCol w:w="2037"/>
      </w:tblGrid>
      <w:tr w:rsidR="00AB7086" w:rsidRPr="00B12A3A" w:rsidTr="007304A0">
        <w:trPr>
          <w:trHeight w:val="680"/>
        </w:trPr>
        <w:tc>
          <w:tcPr>
            <w:tcW w:w="776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5286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Тема урока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Кол.-во</w:t>
            </w:r>
            <w:proofErr w:type="spellEnd"/>
          </w:p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часов</w:t>
            </w:r>
          </w:p>
        </w:tc>
        <w:tc>
          <w:tcPr>
            <w:tcW w:w="1700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Дата</w:t>
            </w:r>
          </w:p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проведения</w:t>
            </w:r>
          </w:p>
        </w:tc>
        <w:tc>
          <w:tcPr>
            <w:tcW w:w="1874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Тип урока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Наглядность</w:t>
            </w:r>
          </w:p>
        </w:tc>
        <w:tc>
          <w:tcPr>
            <w:tcW w:w="2037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Домашнее задание</w:t>
            </w:r>
          </w:p>
        </w:tc>
      </w:tr>
      <w:tr w:rsidR="00B12A3A" w:rsidTr="007E5731">
        <w:trPr>
          <w:trHeight w:val="680"/>
        </w:trPr>
        <w:tc>
          <w:tcPr>
            <w:tcW w:w="14786" w:type="dxa"/>
            <w:gridSpan w:val="7"/>
            <w:vAlign w:val="center"/>
          </w:tcPr>
          <w:p w:rsidR="00B12A3A" w:rsidRDefault="00B12A3A" w:rsidP="00B12A3A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8"/>
              </w:rPr>
              <w:t>Информация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5286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Понятие информации. Предоставление информации, языки, кодирование</w:t>
            </w:r>
          </w:p>
        </w:tc>
        <w:tc>
          <w:tcPr>
            <w:tcW w:w="1175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 1-2, стр. 11-21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2</w:t>
            </w:r>
          </w:p>
        </w:tc>
        <w:tc>
          <w:tcPr>
            <w:tcW w:w="5286" w:type="dxa"/>
            <w:vAlign w:val="center"/>
          </w:tcPr>
          <w:p w:rsidR="00B12A3A" w:rsidRPr="000071CB" w:rsidRDefault="007304A0" w:rsidP="00067587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 xml:space="preserve">Измерение информации. Алфавитный подход. </w:t>
            </w:r>
          </w:p>
        </w:tc>
        <w:tc>
          <w:tcPr>
            <w:tcW w:w="1175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</w:t>
            </w:r>
            <w:r w:rsidR="00067587" w:rsidRPr="000071CB">
              <w:rPr>
                <w:sz w:val="24"/>
              </w:rPr>
              <w:t xml:space="preserve"> 3</w:t>
            </w:r>
            <w:r w:rsidRPr="000071CB">
              <w:rPr>
                <w:sz w:val="24"/>
              </w:rPr>
              <w:t>, стр. 21-</w:t>
            </w:r>
            <w:r w:rsidR="00067587" w:rsidRPr="000071CB">
              <w:rPr>
                <w:sz w:val="24"/>
              </w:rPr>
              <w:t>26</w:t>
            </w:r>
          </w:p>
        </w:tc>
      </w:tr>
      <w:tr w:rsidR="00067587" w:rsidTr="007304A0">
        <w:trPr>
          <w:trHeight w:val="680"/>
        </w:trPr>
        <w:tc>
          <w:tcPr>
            <w:tcW w:w="776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3</w:t>
            </w:r>
          </w:p>
        </w:tc>
        <w:tc>
          <w:tcPr>
            <w:tcW w:w="5286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Измерение информации. Содержательный подход</w:t>
            </w:r>
          </w:p>
        </w:tc>
        <w:tc>
          <w:tcPr>
            <w:tcW w:w="1175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 4, стр. 26-34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4</w:t>
            </w:r>
          </w:p>
        </w:tc>
        <w:tc>
          <w:tcPr>
            <w:tcW w:w="5286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Представление чисел в компьютере. Представление текста, изображения и звука в компьютере.</w:t>
            </w:r>
          </w:p>
        </w:tc>
        <w:tc>
          <w:tcPr>
            <w:tcW w:w="1175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 5-6, стр. 34-52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5</w:t>
            </w:r>
          </w:p>
        </w:tc>
        <w:tc>
          <w:tcPr>
            <w:tcW w:w="5286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Практическая работа к главе 1 "Информация"</w:t>
            </w:r>
          </w:p>
        </w:tc>
        <w:tc>
          <w:tcPr>
            <w:tcW w:w="1175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Стр. 203-214</w:t>
            </w:r>
          </w:p>
        </w:tc>
      </w:tr>
      <w:tr w:rsidR="00B85C89" w:rsidTr="00DB1693">
        <w:trPr>
          <w:trHeight w:val="680"/>
        </w:trPr>
        <w:tc>
          <w:tcPr>
            <w:tcW w:w="14786" w:type="dxa"/>
            <w:gridSpan w:val="7"/>
            <w:vAlign w:val="center"/>
          </w:tcPr>
          <w:p w:rsidR="00B85C89" w:rsidRPr="00B85C89" w:rsidRDefault="00B85C89" w:rsidP="00B12A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C89">
              <w:rPr>
                <w:rFonts w:ascii="Times New Roman" w:hAnsi="Times New Roman" w:cs="Times New Roman"/>
                <w:b/>
                <w:sz w:val="28"/>
              </w:rPr>
              <w:t xml:space="preserve">Глава </w:t>
            </w:r>
            <w:r w:rsidRPr="00B85C89">
              <w:rPr>
                <w:rFonts w:ascii="Times New Roman" w:hAnsi="Times New Roman" w:cs="Times New Roman"/>
                <w:b/>
                <w:sz w:val="28"/>
                <w:lang w:val="en-US"/>
              </w:rPr>
              <w:t>II</w:t>
            </w:r>
            <w:r w:rsidR="00067587"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 w:rsidRPr="00B85C89">
              <w:rPr>
                <w:rFonts w:ascii="Times New Roman" w:hAnsi="Times New Roman" w:cs="Times New Roman"/>
                <w:b/>
                <w:sz w:val="28"/>
              </w:rPr>
              <w:t xml:space="preserve"> Информационные процессы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6</w:t>
            </w:r>
          </w:p>
        </w:tc>
        <w:tc>
          <w:tcPr>
            <w:tcW w:w="5286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Хранение информации. Передача информации.</w:t>
            </w:r>
          </w:p>
        </w:tc>
        <w:tc>
          <w:tcPr>
            <w:tcW w:w="1175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 7-8, стр. 53-64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7</w:t>
            </w:r>
          </w:p>
        </w:tc>
        <w:tc>
          <w:tcPr>
            <w:tcW w:w="5286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Практическая работа "Управление алгоритмическим исполнителем"</w:t>
            </w:r>
          </w:p>
        </w:tc>
        <w:tc>
          <w:tcPr>
            <w:tcW w:w="1175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Стр. 215-216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8</w:t>
            </w:r>
          </w:p>
        </w:tc>
        <w:tc>
          <w:tcPr>
            <w:tcW w:w="5286" w:type="dxa"/>
            <w:vAlign w:val="center"/>
          </w:tcPr>
          <w:p w:rsidR="00FD32BB" w:rsidRPr="000071CB" w:rsidRDefault="00FD32BB" w:rsidP="00FD32BB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 xml:space="preserve">Обработка информации и алгоритмы. автоматическая обработка информации. </w:t>
            </w:r>
          </w:p>
        </w:tc>
        <w:tc>
          <w:tcPr>
            <w:tcW w:w="1175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диск</w:t>
            </w:r>
          </w:p>
        </w:tc>
        <w:tc>
          <w:tcPr>
            <w:tcW w:w="2037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</w:t>
            </w:r>
            <w:r w:rsidRPr="000071CB">
              <w:rPr>
                <w:sz w:val="24"/>
              </w:rPr>
              <w:t>9-10, стр. 64-74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9</w:t>
            </w:r>
          </w:p>
        </w:tc>
        <w:tc>
          <w:tcPr>
            <w:tcW w:w="5286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Информационные процессы в компьютере.</w:t>
            </w:r>
          </w:p>
        </w:tc>
        <w:tc>
          <w:tcPr>
            <w:tcW w:w="1175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§11, стр. 74-85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10</w:t>
            </w:r>
          </w:p>
        </w:tc>
        <w:tc>
          <w:tcPr>
            <w:tcW w:w="5286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Практическая работа "Автоматическая обработка данных"</w:t>
            </w:r>
          </w:p>
        </w:tc>
        <w:tc>
          <w:tcPr>
            <w:tcW w:w="1175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Стр. 216-219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lastRenderedPageBreak/>
              <w:t>1</w:t>
            </w:r>
            <w:r w:rsidR="00067587" w:rsidRPr="000071CB">
              <w:rPr>
                <w:sz w:val="24"/>
              </w:rPr>
              <w:t>1</w:t>
            </w:r>
          </w:p>
        </w:tc>
        <w:tc>
          <w:tcPr>
            <w:tcW w:w="5286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b/>
                <w:sz w:val="24"/>
              </w:rPr>
              <w:t>Проектное задание.</w:t>
            </w:r>
            <w:r w:rsidRPr="000071CB">
              <w:rPr>
                <w:sz w:val="24"/>
              </w:rPr>
              <w:t xml:space="preserve"> Выбор конфигурации компьютера</w:t>
            </w:r>
          </w:p>
        </w:tc>
        <w:tc>
          <w:tcPr>
            <w:tcW w:w="1175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Стр. 220-225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  <w:r w:rsidR="00067587" w:rsidRPr="000071CB">
              <w:rPr>
                <w:sz w:val="24"/>
              </w:rPr>
              <w:t>2</w:t>
            </w:r>
          </w:p>
        </w:tc>
        <w:tc>
          <w:tcPr>
            <w:tcW w:w="5286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b/>
                <w:sz w:val="24"/>
              </w:rPr>
              <w:t>Проектное задание.</w:t>
            </w:r>
            <w:r w:rsidRPr="000071CB">
              <w:rPr>
                <w:sz w:val="24"/>
              </w:rPr>
              <w:t xml:space="preserve"> Настройка </w:t>
            </w:r>
            <w:r w:rsidRPr="000071CB">
              <w:rPr>
                <w:sz w:val="24"/>
                <w:lang w:val="en-US"/>
              </w:rPr>
              <w:t>BIOS</w:t>
            </w:r>
          </w:p>
        </w:tc>
        <w:tc>
          <w:tcPr>
            <w:tcW w:w="1175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Стр. 225- 230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13</w:t>
            </w:r>
          </w:p>
        </w:tc>
        <w:tc>
          <w:tcPr>
            <w:tcW w:w="5286" w:type="dxa"/>
            <w:vAlign w:val="center"/>
          </w:tcPr>
          <w:p w:rsidR="00A877F7" w:rsidRPr="00314A35" w:rsidRDefault="00A877F7" w:rsidP="00006592">
            <w:pPr>
              <w:jc w:val="center"/>
              <w:rPr>
                <w:b/>
                <w:sz w:val="24"/>
              </w:rPr>
            </w:pPr>
            <w:r w:rsidRPr="00314A35">
              <w:rPr>
                <w:b/>
                <w:sz w:val="24"/>
              </w:rPr>
              <w:t>Контрольная работа №1 "Информация и информационные процессы"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УКЗУ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Повторить гл. 1-2</w:t>
            </w:r>
          </w:p>
        </w:tc>
      </w:tr>
      <w:tr w:rsidR="00A877F7" w:rsidTr="007159BB">
        <w:trPr>
          <w:trHeight w:val="680"/>
        </w:trPr>
        <w:tc>
          <w:tcPr>
            <w:tcW w:w="14786" w:type="dxa"/>
            <w:gridSpan w:val="7"/>
            <w:vAlign w:val="center"/>
          </w:tcPr>
          <w:p w:rsidR="00A877F7" w:rsidRPr="00067587" w:rsidRDefault="00A877F7" w:rsidP="00B12A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587">
              <w:rPr>
                <w:rFonts w:ascii="Times New Roman" w:hAnsi="Times New Roman" w:cs="Times New Roman"/>
                <w:b/>
                <w:sz w:val="28"/>
              </w:rPr>
              <w:t xml:space="preserve">Глава </w:t>
            </w:r>
            <w:r w:rsidRPr="00067587">
              <w:rPr>
                <w:rFonts w:ascii="Times New Roman" w:hAnsi="Times New Roman" w:cs="Times New Roman"/>
                <w:b/>
                <w:sz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 w:rsidRPr="00067587">
              <w:rPr>
                <w:rFonts w:ascii="Times New Roman" w:hAnsi="Times New Roman" w:cs="Times New Roman"/>
                <w:b/>
                <w:sz w:val="28"/>
              </w:rPr>
              <w:t xml:space="preserve"> Программирование обработки информации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14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Алгоритмы и величины. Структура алгоритмов.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12-13, стр. 86-98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15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Паскаль - язык структурного программирования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диск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14, стр. 99-104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16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Практическая работа "Программирование линейных алгоритмов и логических выражений"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Стр. 231-234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17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Элементы языка Паскаль и типы данных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15 стр. 105-110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18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Операции, функции, выражения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16, стр. 110-116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19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Оператор присваивания, ввод и вывод данных. Логические величины, операции, выражения.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17-18, стр. 116-132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20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Программирование ветвлений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18, стр. 132-136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21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Пример поэтапной разработки программы решения задачи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§19, стр. 136-142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22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Практическая работа "Программирование ветвящихся алгоритмов"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Стр. 234-242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Программирование циклов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21, стр. 142-150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24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Вложенные и итерационные циклы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диск</w:t>
            </w:r>
          </w:p>
        </w:tc>
        <w:tc>
          <w:tcPr>
            <w:tcW w:w="2037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22, стр. 150-155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25</w:t>
            </w:r>
          </w:p>
        </w:tc>
        <w:tc>
          <w:tcPr>
            <w:tcW w:w="5286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Практическая работа "Програм</w:t>
            </w:r>
            <w:r w:rsidR="00426CB6" w:rsidRPr="000071CB">
              <w:rPr>
                <w:sz w:val="24"/>
                <w:szCs w:val="24"/>
              </w:rPr>
              <w:t>м</w:t>
            </w:r>
            <w:r w:rsidRPr="000071CB">
              <w:rPr>
                <w:sz w:val="24"/>
                <w:szCs w:val="24"/>
              </w:rPr>
              <w:t>ирование циклических алгоритмов"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Стр. 242-246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26</w:t>
            </w:r>
          </w:p>
        </w:tc>
        <w:tc>
          <w:tcPr>
            <w:tcW w:w="528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Вспомогательные алгоритмы и подпрограммы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23, стр. 155-163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27</w:t>
            </w:r>
          </w:p>
        </w:tc>
        <w:tc>
          <w:tcPr>
            <w:tcW w:w="528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Практическая работа "Программирование с использованием подпрограмм"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Стр. 247-249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28</w:t>
            </w:r>
          </w:p>
        </w:tc>
        <w:tc>
          <w:tcPr>
            <w:tcW w:w="528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Массивы. Организация ввода и вывода данных с использованием файлов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24-25, стр. 163-175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29</w:t>
            </w:r>
          </w:p>
        </w:tc>
        <w:tc>
          <w:tcPr>
            <w:tcW w:w="528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Практическая работа "Программирование обработки одномерных и двумерных массивов"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Стр. 249-255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30</w:t>
            </w:r>
          </w:p>
        </w:tc>
        <w:tc>
          <w:tcPr>
            <w:tcW w:w="528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Типовые задачи обработки массивов. Символьный тип данных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26-27, стр. 175-185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31</w:t>
            </w:r>
          </w:p>
        </w:tc>
        <w:tc>
          <w:tcPr>
            <w:tcW w:w="528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Строки символов. Комбинированный тип данных.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§ 28-29, стр. 185-196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32</w:t>
            </w:r>
          </w:p>
        </w:tc>
        <w:tc>
          <w:tcPr>
            <w:tcW w:w="528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Практическая работа "Программирование обработки строк символов"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Стр. 256-263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33</w:t>
            </w:r>
          </w:p>
        </w:tc>
        <w:tc>
          <w:tcPr>
            <w:tcW w:w="5286" w:type="dxa"/>
            <w:vAlign w:val="center"/>
          </w:tcPr>
          <w:p w:rsidR="00A877F7" w:rsidRPr="00314A35" w:rsidRDefault="000071CB" w:rsidP="00B12A3A">
            <w:pPr>
              <w:jc w:val="center"/>
              <w:rPr>
                <w:b/>
                <w:sz w:val="24"/>
                <w:szCs w:val="24"/>
              </w:rPr>
            </w:pPr>
            <w:r w:rsidRPr="00314A35">
              <w:rPr>
                <w:b/>
                <w:sz w:val="24"/>
                <w:szCs w:val="24"/>
              </w:rPr>
              <w:t>Контрольная работа №2 "Программирование обработки информации"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УКЗУ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повторить</w:t>
            </w:r>
          </w:p>
        </w:tc>
      </w:tr>
      <w:tr w:rsidR="000071CB" w:rsidTr="003F34EC">
        <w:trPr>
          <w:trHeight w:val="680"/>
        </w:trPr>
        <w:tc>
          <w:tcPr>
            <w:tcW w:w="14786" w:type="dxa"/>
            <w:gridSpan w:val="7"/>
            <w:vAlign w:val="center"/>
          </w:tcPr>
          <w:p w:rsidR="000071CB" w:rsidRPr="000071CB" w:rsidRDefault="000071CB" w:rsidP="00B12A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1CB">
              <w:rPr>
                <w:rFonts w:ascii="Times New Roman" w:hAnsi="Times New Roman" w:cs="Times New Roman"/>
                <w:b/>
                <w:sz w:val="28"/>
              </w:rPr>
              <w:t>Повторение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34</w:t>
            </w:r>
          </w:p>
        </w:tc>
        <w:tc>
          <w:tcPr>
            <w:tcW w:w="528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Информация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Гл.1 повторить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lastRenderedPageBreak/>
              <w:t>35</w:t>
            </w:r>
          </w:p>
        </w:tc>
        <w:tc>
          <w:tcPr>
            <w:tcW w:w="528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Информационные процессы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Гл.2 повторить</w:t>
            </w:r>
          </w:p>
        </w:tc>
      </w:tr>
      <w:tr w:rsidR="000071CB" w:rsidTr="007304A0">
        <w:trPr>
          <w:trHeight w:val="680"/>
        </w:trPr>
        <w:tc>
          <w:tcPr>
            <w:tcW w:w="776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36</w:t>
            </w:r>
          </w:p>
        </w:tc>
        <w:tc>
          <w:tcPr>
            <w:tcW w:w="5286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Программирование обработки информации</w:t>
            </w:r>
          </w:p>
        </w:tc>
        <w:tc>
          <w:tcPr>
            <w:tcW w:w="1175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Гл.3 повторить</w:t>
            </w:r>
          </w:p>
        </w:tc>
      </w:tr>
    </w:tbl>
    <w:p w:rsidR="003811C9" w:rsidRDefault="003811C9"/>
    <w:sectPr w:rsidR="003811C9" w:rsidSect="00B12A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2A3A"/>
    <w:rsid w:val="000071CB"/>
    <w:rsid w:val="00067587"/>
    <w:rsid w:val="00314A35"/>
    <w:rsid w:val="003811C9"/>
    <w:rsid w:val="00426CB6"/>
    <w:rsid w:val="00482C7E"/>
    <w:rsid w:val="006C56CC"/>
    <w:rsid w:val="007304A0"/>
    <w:rsid w:val="00A877F7"/>
    <w:rsid w:val="00AB7086"/>
    <w:rsid w:val="00B12A3A"/>
    <w:rsid w:val="00B85C89"/>
    <w:rsid w:val="00BA0EC8"/>
    <w:rsid w:val="00D3774D"/>
    <w:rsid w:val="00FD3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Гезель</dc:creator>
  <cp:keywords/>
  <dc:description/>
  <cp:lastModifiedBy>Гезель</cp:lastModifiedBy>
  <cp:revision>4</cp:revision>
  <dcterms:created xsi:type="dcterms:W3CDTF">2018-08-12T11:11:00Z</dcterms:created>
  <dcterms:modified xsi:type="dcterms:W3CDTF">2018-08-12T13:41:00Z</dcterms:modified>
</cp:coreProperties>
</file>